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0" w:rsidRPr="008D7545" w:rsidRDefault="005F60C0" w:rsidP="00CA6D87">
      <w:pPr>
        <w:jc w:val="center"/>
        <w:rPr>
          <w:b/>
          <w:sz w:val="28"/>
          <w:szCs w:val="28"/>
          <w:u w:val="single"/>
        </w:rPr>
      </w:pPr>
      <w:r w:rsidRPr="008D7545">
        <w:rPr>
          <w:b/>
          <w:sz w:val="28"/>
          <w:szCs w:val="28"/>
          <w:u w:val="single"/>
        </w:rPr>
        <w:t xml:space="preserve">MEMBERSHIP </w:t>
      </w:r>
      <w:r>
        <w:rPr>
          <w:b/>
          <w:sz w:val="28"/>
          <w:szCs w:val="28"/>
          <w:u w:val="single"/>
        </w:rPr>
        <w:t xml:space="preserve">OF STATE </w:t>
      </w:r>
      <w:r w:rsidRPr="008D7545">
        <w:rPr>
          <w:b/>
          <w:sz w:val="28"/>
          <w:szCs w:val="28"/>
          <w:u w:val="single"/>
        </w:rPr>
        <w:t>STEERING COMMITTEE FOR THE PREPARATION OF ONDO STATE DEVELOPMENT PLAN (AGENDA 2050)</w:t>
      </w:r>
    </w:p>
    <w:p w:rsidR="005F60C0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Mr. Governor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Pr="00F52342">
        <w:rPr>
          <w:b/>
          <w:sz w:val="28"/>
          <w:szCs w:val="28"/>
        </w:rPr>
        <w:t>Chairman</w:t>
      </w:r>
    </w:p>
    <w:p w:rsidR="005F60C0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8D7545">
        <w:rPr>
          <w:sz w:val="28"/>
          <w:szCs w:val="28"/>
        </w:rPr>
        <w:t>Honourable</w:t>
      </w:r>
      <w:proofErr w:type="spellEnd"/>
      <w:r w:rsidRPr="008D7545">
        <w:rPr>
          <w:sz w:val="28"/>
          <w:szCs w:val="28"/>
        </w:rPr>
        <w:t xml:space="preserve"> Commissioner of Economic Planning </w:t>
      </w:r>
    </w:p>
    <w:p w:rsidR="005F60C0" w:rsidRPr="008D7545" w:rsidRDefault="005F60C0" w:rsidP="005F60C0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8D7545">
        <w:rPr>
          <w:sz w:val="28"/>
          <w:szCs w:val="28"/>
        </w:rPr>
        <w:t>and</w:t>
      </w:r>
      <w:proofErr w:type="gramEnd"/>
      <w:r w:rsidRPr="008D7545">
        <w:rPr>
          <w:sz w:val="28"/>
          <w:szCs w:val="28"/>
        </w:rPr>
        <w:t xml:space="preserve"> Budget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–       </w:t>
      </w:r>
      <w:r w:rsidRPr="00444790">
        <w:rPr>
          <w:sz w:val="28"/>
          <w:szCs w:val="28"/>
        </w:rPr>
        <w:t>Vice-Chairman</w:t>
      </w:r>
    </w:p>
    <w:p w:rsidR="005F60C0" w:rsidRPr="00FE364A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Secretary to the State Government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      </w:t>
      </w:r>
      <w:r w:rsidRPr="00444790">
        <w:rPr>
          <w:sz w:val="28"/>
          <w:szCs w:val="28"/>
        </w:rPr>
        <w:t>Member</w:t>
      </w:r>
    </w:p>
    <w:p w:rsidR="005F60C0" w:rsidRPr="008D7545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Honourable</w:t>
      </w:r>
      <w:proofErr w:type="spellEnd"/>
      <w:r>
        <w:rPr>
          <w:sz w:val="28"/>
          <w:szCs w:val="28"/>
        </w:rPr>
        <w:t xml:space="preserve"> Commissioner </w:t>
      </w:r>
      <w:r w:rsidRPr="008D7545">
        <w:rPr>
          <w:sz w:val="28"/>
          <w:szCs w:val="28"/>
        </w:rPr>
        <w:t>f</w:t>
      </w:r>
      <w:r>
        <w:rPr>
          <w:sz w:val="28"/>
          <w:szCs w:val="28"/>
        </w:rPr>
        <w:t>or</w:t>
      </w:r>
      <w:r w:rsidRPr="008D7545">
        <w:rPr>
          <w:sz w:val="28"/>
          <w:szCs w:val="28"/>
        </w:rPr>
        <w:t xml:space="preserve"> Finance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–       </w:t>
      </w:r>
      <w:r w:rsidRPr="00444790">
        <w:rPr>
          <w:sz w:val="28"/>
          <w:szCs w:val="28"/>
        </w:rPr>
        <w:t>Member</w:t>
      </w:r>
    </w:p>
    <w:p w:rsidR="005F60C0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Honourable</w:t>
      </w:r>
      <w:proofErr w:type="spellEnd"/>
      <w:r>
        <w:rPr>
          <w:sz w:val="28"/>
          <w:szCs w:val="28"/>
        </w:rPr>
        <w:t xml:space="preserve"> Commissioner for </w:t>
      </w:r>
      <w:r w:rsidRPr="00444790">
        <w:rPr>
          <w:sz w:val="28"/>
          <w:szCs w:val="28"/>
        </w:rPr>
        <w:t>Agriculture</w:t>
      </w:r>
      <w:r>
        <w:rPr>
          <w:sz w:val="28"/>
          <w:szCs w:val="28"/>
        </w:rPr>
        <w:tab/>
      </w:r>
      <w:r w:rsidRPr="004447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      </w:t>
      </w:r>
      <w:r w:rsidRPr="00444790">
        <w:rPr>
          <w:sz w:val="28"/>
          <w:szCs w:val="28"/>
        </w:rPr>
        <w:t xml:space="preserve">Member </w:t>
      </w:r>
    </w:p>
    <w:p w:rsidR="005F60C0" w:rsidRPr="00213F60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44790">
        <w:rPr>
          <w:sz w:val="28"/>
          <w:szCs w:val="28"/>
        </w:rPr>
        <w:t>Honourable</w:t>
      </w:r>
      <w:proofErr w:type="spellEnd"/>
      <w:r w:rsidRPr="00444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Commissioner </w:t>
      </w:r>
      <w:r w:rsidRPr="00444790">
        <w:rPr>
          <w:sz w:val="28"/>
          <w:szCs w:val="28"/>
        </w:rPr>
        <w:t>for</w:t>
      </w:r>
      <w:r>
        <w:rPr>
          <w:sz w:val="28"/>
          <w:szCs w:val="28"/>
        </w:rPr>
        <w:t xml:space="preserve"> Works </w:t>
      </w:r>
      <w:r w:rsidRPr="00213F60">
        <w:rPr>
          <w:sz w:val="28"/>
          <w:szCs w:val="28"/>
        </w:rPr>
        <w:t>and</w:t>
      </w:r>
    </w:p>
    <w:p w:rsidR="005F60C0" w:rsidRPr="00444790" w:rsidRDefault="005F60C0" w:rsidP="005F60C0">
      <w:pPr>
        <w:pStyle w:val="ListParagraph"/>
        <w:spacing w:line="360" w:lineRule="auto"/>
        <w:rPr>
          <w:sz w:val="28"/>
          <w:szCs w:val="28"/>
        </w:rPr>
      </w:pPr>
      <w:r w:rsidRPr="00444790">
        <w:rPr>
          <w:sz w:val="28"/>
          <w:szCs w:val="28"/>
        </w:rPr>
        <w:t xml:space="preserve"> Infrastructure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      </w:t>
      </w:r>
      <w:r w:rsidRPr="00444790">
        <w:rPr>
          <w:sz w:val="28"/>
          <w:szCs w:val="28"/>
        </w:rPr>
        <w:t>Member</w:t>
      </w:r>
    </w:p>
    <w:p w:rsidR="005F60C0" w:rsidRPr="008D7545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8D7545">
        <w:rPr>
          <w:sz w:val="28"/>
          <w:szCs w:val="28"/>
        </w:rPr>
        <w:t>Honourable</w:t>
      </w:r>
      <w:proofErr w:type="spellEnd"/>
      <w:r w:rsidRPr="008D7545">
        <w:rPr>
          <w:sz w:val="28"/>
          <w:szCs w:val="28"/>
        </w:rPr>
        <w:t xml:space="preserve"> Commissioner for Education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      </w:t>
      </w:r>
      <w:r w:rsidRPr="00444790">
        <w:rPr>
          <w:sz w:val="28"/>
          <w:szCs w:val="28"/>
        </w:rPr>
        <w:t>Member</w:t>
      </w:r>
    </w:p>
    <w:p w:rsidR="005F60C0" w:rsidRPr="00FE364A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8D7545">
        <w:rPr>
          <w:sz w:val="28"/>
          <w:szCs w:val="28"/>
        </w:rPr>
        <w:t>Honourable</w:t>
      </w:r>
      <w:proofErr w:type="spellEnd"/>
      <w:r w:rsidRPr="008D7545">
        <w:rPr>
          <w:sz w:val="28"/>
          <w:szCs w:val="28"/>
        </w:rPr>
        <w:t xml:space="preserve"> Commissioner for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–       </w:t>
      </w:r>
      <w:r w:rsidRPr="00444790">
        <w:rPr>
          <w:sz w:val="28"/>
          <w:szCs w:val="28"/>
        </w:rPr>
        <w:t>Member</w:t>
      </w:r>
    </w:p>
    <w:p w:rsidR="005F60C0" w:rsidRPr="00B12DBE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Honourable</w:t>
      </w:r>
      <w:proofErr w:type="spellEnd"/>
      <w:r>
        <w:rPr>
          <w:sz w:val="28"/>
          <w:szCs w:val="28"/>
        </w:rPr>
        <w:t xml:space="preserve"> Commissioner for Environment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–       </w:t>
      </w:r>
      <w:r w:rsidRPr="00444790">
        <w:rPr>
          <w:sz w:val="28"/>
          <w:szCs w:val="28"/>
        </w:rPr>
        <w:t>Member</w:t>
      </w:r>
    </w:p>
    <w:p w:rsidR="005F60C0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Honourable</w:t>
      </w:r>
      <w:proofErr w:type="spellEnd"/>
      <w:r>
        <w:rPr>
          <w:sz w:val="28"/>
          <w:szCs w:val="28"/>
        </w:rPr>
        <w:t xml:space="preserve"> Commissioner for Women Affairs</w:t>
      </w:r>
      <w:r>
        <w:rPr>
          <w:sz w:val="28"/>
          <w:szCs w:val="28"/>
        </w:rPr>
        <w:tab/>
        <w:t xml:space="preserve">–       </w:t>
      </w:r>
      <w:r w:rsidRPr="00444790">
        <w:rPr>
          <w:sz w:val="28"/>
          <w:szCs w:val="28"/>
        </w:rPr>
        <w:t>Member</w:t>
      </w:r>
    </w:p>
    <w:p w:rsidR="005F60C0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Honourable</w:t>
      </w:r>
      <w:proofErr w:type="spellEnd"/>
      <w:r>
        <w:rPr>
          <w:sz w:val="28"/>
          <w:szCs w:val="28"/>
        </w:rPr>
        <w:t xml:space="preserve"> Commissioner for Physical Planning </w:t>
      </w:r>
    </w:p>
    <w:p w:rsidR="005F60C0" w:rsidRPr="005E6536" w:rsidRDefault="005F60C0" w:rsidP="005F60C0">
      <w:pPr>
        <w:pStyle w:val="ListParagraph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Urban Development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      </w:t>
      </w:r>
      <w:r w:rsidRPr="00444790">
        <w:rPr>
          <w:sz w:val="28"/>
          <w:szCs w:val="28"/>
        </w:rPr>
        <w:t>Member</w:t>
      </w:r>
    </w:p>
    <w:p w:rsidR="005F60C0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Head of the State Civil Service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      </w:t>
      </w:r>
      <w:r w:rsidRPr="00444790">
        <w:rPr>
          <w:sz w:val="28"/>
          <w:szCs w:val="28"/>
        </w:rPr>
        <w:t>Member</w:t>
      </w:r>
    </w:p>
    <w:p w:rsidR="005F60C0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Special Adviser, Public &amp; Inter-Governmental</w:t>
      </w:r>
    </w:p>
    <w:p w:rsidR="005F60C0" w:rsidRDefault="005F60C0" w:rsidP="005F60C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Relations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      </w:t>
      </w:r>
      <w:r w:rsidRPr="00444790">
        <w:rPr>
          <w:sz w:val="28"/>
          <w:szCs w:val="28"/>
        </w:rPr>
        <w:t>Member</w:t>
      </w:r>
    </w:p>
    <w:p w:rsidR="005F60C0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Special Adviser, </w:t>
      </w:r>
      <w:r w:rsidR="007F0513">
        <w:rPr>
          <w:sz w:val="28"/>
          <w:szCs w:val="28"/>
        </w:rPr>
        <w:t>Union</w:t>
      </w:r>
      <w:r>
        <w:rPr>
          <w:sz w:val="28"/>
          <w:szCs w:val="28"/>
        </w:rPr>
        <w:t xml:space="preserve"> Matters and Special Duties –       </w:t>
      </w:r>
      <w:r w:rsidRPr="00444790">
        <w:rPr>
          <w:sz w:val="28"/>
          <w:szCs w:val="28"/>
        </w:rPr>
        <w:t>Member</w:t>
      </w:r>
    </w:p>
    <w:p w:rsidR="005F60C0" w:rsidRDefault="005F60C0" w:rsidP="005F60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Chairman, Civil-Service Commission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      </w:t>
      </w:r>
      <w:r w:rsidRPr="00444790">
        <w:rPr>
          <w:sz w:val="28"/>
          <w:szCs w:val="28"/>
        </w:rPr>
        <w:t>Member</w:t>
      </w:r>
    </w:p>
    <w:p w:rsidR="005F60C0" w:rsidRDefault="005F60C0" w:rsidP="005F60C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Representative of Council of </w:t>
      </w:r>
      <w:proofErr w:type="spellStart"/>
      <w:r>
        <w:rPr>
          <w:sz w:val="28"/>
          <w:szCs w:val="28"/>
        </w:rPr>
        <w:t>Obas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      </w:t>
      </w:r>
      <w:r w:rsidRPr="00444790">
        <w:rPr>
          <w:sz w:val="28"/>
          <w:szCs w:val="28"/>
        </w:rPr>
        <w:t>Member</w:t>
      </w:r>
    </w:p>
    <w:p w:rsidR="005F60C0" w:rsidRDefault="007F0513" w:rsidP="005F60C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Any</w:t>
      </w:r>
      <w:r w:rsidR="005F60C0">
        <w:rPr>
          <w:sz w:val="28"/>
          <w:szCs w:val="28"/>
        </w:rPr>
        <w:t xml:space="preserve"> two </w:t>
      </w:r>
      <w:r>
        <w:rPr>
          <w:sz w:val="28"/>
          <w:szCs w:val="28"/>
        </w:rPr>
        <w:t xml:space="preserve">other </w:t>
      </w:r>
      <w:r w:rsidR="005F60C0">
        <w:rPr>
          <w:sz w:val="28"/>
          <w:szCs w:val="28"/>
        </w:rPr>
        <w:t>Persons as the Governor may deem fit</w:t>
      </w:r>
    </w:p>
    <w:p w:rsidR="005F60C0" w:rsidRDefault="005F60C0" w:rsidP="008F2F0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Permanent Secretary, Economic Planning and </w:t>
      </w:r>
    </w:p>
    <w:p w:rsidR="00297F04" w:rsidRDefault="005F60C0" w:rsidP="008F2F0F">
      <w:pPr>
        <w:pStyle w:val="ListParagraph"/>
        <w:spacing w:line="240" w:lineRule="auto"/>
      </w:pPr>
      <w:r>
        <w:rPr>
          <w:sz w:val="28"/>
          <w:szCs w:val="28"/>
        </w:rPr>
        <w:t>Budget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– Secretary</w:t>
      </w:r>
    </w:p>
    <w:sectPr w:rsidR="00297F04" w:rsidSect="005F60C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309AC"/>
    <w:multiLevelType w:val="hybridMultilevel"/>
    <w:tmpl w:val="81F647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C0"/>
    <w:rsid w:val="00297F04"/>
    <w:rsid w:val="005F60C0"/>
    <w:rsid w:val="007F0513"/>
    <w:rsid w:val="008F2F0F"/>
    <w:rsid w:val="00C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88A05-5FDC-4976-97D0-4BD8A8F9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Abiodun</dc:creator>
  <cp:keywords/>
  <dc:description/>
  <cp:lastModifiedBy>Ayeni</cp:lastModifiedBy>
  <cp:revision>4</cp:revision>
  <dcterms:created xsi:type="dcterms:W3CDTF">2021-05-17T13:38:00Z</dcterms:created>
  <dcterms:modified xsi:type="dcterms:W3CDTF">2021-05-25T12:59:00Z</dcterms:modified>
</cp:coreProperties>
</file>